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FB046" w14:textId="77777777" w:rsidR="001E6FAB" w:rsidRDefault="00497B08">
      <w:pPr>
        <w:ind w:left="6237" w:hanging="6237"/>
      </w:pPr>
      <w:r>
        <w:t xml:space="preserve">                                                                                                                                       </w:t>
      </w:r>
    </w:p>
    <w:p w14:paraId="6BFA3369" w14:textId="77777777" w:rsidR="001E6FAB" w:rsidRDefault="00497B08">
      <w:pPr>
        <w:ind w:left="6237" w:hanging="6237"/>
      </w:pPr>
      <w:r>
        <w:rPr>
          <w:noProof/>
        </w:rPr>
        <w:drawing>
          <wp:inline distT="0" distB="0" distL="0" distR="0" wp14:anchorId="7876B76C" wp14:editId="7D679FA5">
            <wp:extent cx="1661160" cy="82677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33602" w14:textId="77777777" w:rsidR="001E6FAB" w:rsidRDefault="00497B08">
      <w:pPr>
        <w:rPr>
          <w:b/>
          <w:bCs/>
          <w:sz w:val="44"/>
          <w:szCs w:val="44"/>
        </w:rPr>
      </w:pPr>
      <w:r>
        <w:t xml:space="preserve">                                                                          </w:t>
      </w:r>
      <w:r>
        <w:rPr>
          <w:b/>
          <w:bCs/>
          <w:sz w:val="44"/>
          <w:szCs w:val="44"/>
        </w:rPr>
        <w:t>ÁRAJÁNLAT</w:t>
      </w:r>
    </w:p>
    <w:p w14:paraId="428BD619" w14:textId="77777777" w:rsidR="001E6FAB" w:rsidRDefault="001E6FAB">
      <w:pPr>
        <w:rPr>
          <w:b/>
          <w:bCs/>
          <w:sz w:val="32"/>
          <w:szCs w:val="32"/>
        </w:rPr>
      </w:pPr>
    </w:p>
    <w:p w14:paraId="09A1622A" w14:textId="77777777" w:rsidR="001E6FAB" w:rsidRDefault="00497B0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Kedves Gabi!</w:t>
      </w:r>
    </w:p>
    <w:p w14:paraId="0F3F9A03" w14:textId="77777777" w:rsidR="001E6FAB" w:rsidRDefault="00497B0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 előzetes egyeztetések és a személyes felmérés alapján elkészítettem az ajánlatot A Bábolnai Alapszolgáltatási Központ által üzemeltetett Bábolnai Diákkonyha (főzőkonyha) részére</w:t>
      </w:r>
    </w:p>
    <w:p w14:paraId="160413C6" w14:textId="77777777" w:rsidR="001E6FAB" w:rsidRDefault="001E6FAB">
      <w:pPr>
        <w:pStyle w:val="Listaszerbekezds"/>
        <w:ind w:left="0"/>
        <w:rPr>
          <w:b/>
          <w:bCs/>
        </w:rPr>
      </w:pPr>
    </w:p>
    <w:p w14:paraId="35774CA0" w14:textId="77777777" w:rsidR="001E6FAB" w:rsidRDefault="00497B08">
      <w:pPr>
        <w:pStyle w:val="Listaszerbekezds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Az ajánlat tárgya: </w:t>
      </w:r>
      <w:r>
        <w:rPr>
          <w:sz w:val="24"/>
          <w:szCs w:val="24"/>
        </w:rPr>
        <w:t>HACCP kézikönyv készítése, esetleges hibák felmérése, oktatási anyagok készítése, oktatás a konyhai dolgozók részére, tesztek töltése teljesítésigazolással, a hiányzó HACCP feliratozások a falfelületekre</w:t>
      </w:r>
    </w:p>
    <w:p w14:paraId="3CC36AB8" w14:textId="77777777" w:rsidR="001E6FAB" w:rsidRDefault="001E6FAB">
      <w:pPr>
        <w:pStyle w:val="Listaszerbekezds"/>
        <w:ind w:left="0"/>
        <w:rPr>
          <w:sz w:val="24"/>
          <w:szCs w:val="24"/>
        </w:rPr>
      </w:pPr>
    </w:p>
    <w:p w14:paraId="2FE1F175" w14:textId="77777777" w:rsidR="001E6FAB" w:rsidRDefault="00497B08">
      <w:pPr>
        <w:pStyle w:val="Listaszerbekezds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Az ajánlat tartalmazza: </w:t>
      </w:r>
      <w:r>
        <w:rPr>
          <w:sz w:val="24"/>
          <w:szCs w:val="24"/>
        </w:rPr>
        <w:t>a telephelyen történő személyes felmérést, új HACCP kézikönyv készítését, az oktatási anyag készítését, egy újabb személyes kiszállással a HACCP kézikönyv, az oktatási anyagok és egyéb dokumentumok átadását, a dolgozók oktatását és vizsgáztatását ( az egyéb fontos tundivalók átbeszélését), valamint az üzemanyag költséget is.</w:t>
      </w:r>
    </w:p>
    <w:p w14:paraId="09F8DC77" w14:textId="77777777" w:rsidR="001E6FAB" w:rsidRDefault="00497B08">
      <w:pPr>
        <w:pStyle w:val="Nincstrkz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Az ajánlat összege: </w:t>
      </w:r>
      <w:r>
        <w:rPr>
          <w:sz w:val="24"/>
          <w:szCs w:val="24"/>
        </w:rPr>
        <w:t>180.000,-Ft száznyolcvanezer Forint</w:t>
      </w:r>
    </w:p>
    <w:p w14:paraId="2B2E753B" w14:textId="77777777" w:rsidR="001E6FAB" w:rsidRDefault="001E6FAB">
      <w:pPr>
        <w:pStyle w:val="Nincstrkz"/>
        <w:rPr>
          <w:b/>
          <w:bCs/>
          <w:sz w:val="24"/>
          <w:szCs w:val="24"/>
        </w:rPr>
      </w:pPr>
    </w:p>
    <w:p w14:paraId="30543486" w14:textId="77777777" w:rsidR="001E6FAB" w:rsidRDefault="00497B08">
      <w:pPr>
        <w:pStyle w:val="Nincstrkz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 számla kiállítása: </w:t>
      </w:r>
      <w:r>
        <w:rPr>
          <w:sz w:val="24"/>
          <w:szCs w:val="24"/>
        </w:rPr>
        <w:t>teljesítési igazolás alapján</w:t>
      </w:r>
    </w:p>
    <w:p w14:paraId="296FB539" w14:textId="77777777" w:rsidR="001E6FAB" w:rsidRDefault="00497B08">
      <w:pPr>
        <w:pStyle w:val="Nincstrkz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Fizetési mód: </w:t>
      </w:r>
      <w:r>
        <w:rPr>
          <w:sz w:val="24"/>
          <w:szCs w:val="24"/>
        </w:rPr>
        <w:t>készpénz vagy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átutalás         </w:t>
      </w:r>
    </w:p>
    <w:p w14:paraId="3D881C8E" w14:textId="77777777" w:rsidR="001E6FAB" w:rsidRDefault="00497B08">
      <w:pPr>
        <w:pStyle w:val="Nincstrkz"/>
        <w:rPr>
          <w:sz w:val="24"/>
          <w:szCs w:val="24"/>
        </w:rPr>
      </w:pPr>
      <w:r>
        <w:rPr>
          <w:b/>
          <w:bCs/>
          <w:sz w:val="24"/>
          <w:szCs w:val="24"/>
        </w:rPr>
        <w:t>Fizetési határidő:</w:t>
      </w:r>
      <w:r>
        <w:rPr>
          <w:sz w:val="24"/>
          <w:szCs w:val="24"/>
        </w:rPr>
        <w:t xml:space="preserve"> teljesítéskor vagy utalás esetén 8 nap</w:t>
      </w:r>
    </w:p>
    <w:p w14:paraId="29BC4D0D" w14:textId="77777777" w:rsidR="001E6FAB" w:rsidRDefault="00497B08">
      <w:pPr>
        <w:pStyle w:val="Nincstrkz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Az ajánlat érvényes: </w:t>
      </w:r>
      <w:r>
        <w:rPr>
          <w:sz w:val="24"/>
          <w:szCs w:val="24"/>
        </w:rPr>
        <w:t>2026.09.30-ig</w:t>
      </w:r>
    </w:p>
    <w:p w14:paraId="37E4C0EB" w14:textId="77777777" w:rsidR="001E6FAB" w:rsidRDefault="001E6FAB">
      <w:pPr>
        <w:pStyle w:val="Nincstrkz"/>
        <w:rPr>
          <w:b/>
          <w:bCs/>
          <w:sz w:val="24"/>
          <w:szCs w:val="24"/>
        </w:rPr>
      </w:pPr>
    </w:p>
    <w:p w14:paraId="5DC9BF00" w14:textId="77777777" w:rsidR="001E6FAB" w:rsidRDefault="001E6FAB">
      <w:pPr>
        <w:pStyle w:val="Nincstrkz"/>
        <w:rPr>
          <w:b/>
          <w:bCs/>
          <w:sz w:val="24"/>
          <w:szCs w:val="24"/>
        </w:rPr>
      </w:pPr>
    </w:p>
    <w:p w14:paraId="1FB155B8" w14:textId="77777777" w:rsidR="001E6FAB" w:rsidRDefault="00497B08">
      <w:pPr>
        <w:pStyle w:val="Nincstrkz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 ajánlatom kedvező elbírálása esetén várom a megrendeléseteket.</w:t>
      </w:r>
    </w:p>
    <w:p w14:paraId="71322AD7" w14:textId="77777777" w:rsidR="001E6FAB" w:rsidRDefault="001E6FAB">
      <w:pPr>
        <w:ind w:left="-142"/>
        <w:rPr>
          <w:b/>
          <w:bCs/>
          <w:sz w:val="24"/>
          <w:szCs w:val="24"/>
        </w:rPr>
      </w:pPr>
    </w:p>
    <w:p w14:paraId="2CA26062" w14:textId="77777777" w:rsidR="001E6FAB" w:rsidRDefault="00497B08">
      <w:pPr>
        <w:ind w:left="-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Győr, 2025.10.16</w:t>
      </w:r>
    </w:p>
    <w:p w14:paraId="6C586731" w14:textId="77777777" w:rsidR="001E6FAB" w:rsidRDefault="001E6FAB">
      <w:pPr>
        <w:pStyle w:val="Nincstrkz"/>
        <w:tabs>
          <w:tab w:val="left" w:pos="8222"/>
        </w:tabs>
        <w:spacing w:line="360" w:lineRule="auto"/>
        <w:rPr>
          <w:rFonts w:ascii="Times New Roman" w:hAnsi="Times New Roman"/>
          <w:b/>
          <w:color w:val="00B050"/>
          <w:sz w:val="28"/>
          <w:szCs w:val="28"/>
        </w:rPr>
      </w:pPr>
    </w:p>
    <w:p w14:paraId="167BA99B" w14:textId="77777777" w:rsidR="001E6FAB" w:rsidRDefault="00497B08">
      <w:pPr>
        <w:pStyle w:val="Nincstrkz"/>
        <w:tabs>
          <w:tab w:val="left" w:pos="8222"/>
        </w:tabs>
        <w:spacing w:line="360" w:lineRule="auto"/>
        <w:rPr>
          <w:rFonts w:ascii="Times New Roman" w:hAnsi="Times New Roman"/>
          <w:b/>
          <w:color w:val="00B05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Tisztelettel:     </w:t>
      </w:r>
    </w:p>
    <w:p w14:paraId="21265AE1" w14:textId="77777777" w:rsidR="001E6FAB" w:rsidRDefault="00497B08">
      <w:pPr>
        <w:pStyle w:val="Nincstrkz"/>
        <w:tabs>
          <w:tab w:val="left" w:pos="8222"/>
        </w:tabs>
        <w:spacing w:line="360" w:lineRule="auto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color w:val="00B050"/>
          <w:sz w:val="28"/>
          <w:szCs w:val="28"/>
        </w:rPr>
        <w:t xml:space="preserve">Schneemeier Csaba (HACCP auditor)                                                        </w:t>
      </w:r>
    </w:p>
    <w:p w14:paraId="57792CB9" w14:textId="77777777" w:rsidR="001E6FAB" w:rsidRDefault="00497B08">
      <w:pPr>
        <w:pStyle w:val="Nincstrkz"/>
        <w:tabs>
          <w:tab w:val="left" w:pos="8222"/>
        </w:tabs>
        <w:spacing w:line="360" w:lineRule="auto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color w:val="00B050"/>
          <w:sz w:val="28"/>
          <w:szCs w:val="28"/>
        </w:rPr>
        <w:t xml:space="preserve">tel: +36-30-837-7378    </w:t>
      </w:r>
    </w:p>
    <w:p w14:paraId="5EB59DE1" w14:textId="77777777" w:rsidR="001E6FAB" w:rsidRDefault="00497B08">
      <w:pPr>
        <w:pStyle w:val="Nincstrkz"/>
        <w:tabs>
          <w:tab w:val="left" w:pos="8222"/>
        </w:tabs>
        <w:spacing w:line="360" w:lineRule="auto"/>
        <w:rPr>
          <w:rFonts w:ascii="Times New Roman" w:hAnsi="Times New Roman"/>
          <w:b/>
          <w:color w:val="70AD47" w:themeColor="accent6"/>
          <w:sz w:val="28"/>
          <w:szCs w:val="28"/>
        </w:rPr>
      </w:pPr>
      <w:r>
        <w:rPr>
          <w:rFonts w:ascii="Times New Roman" w:hAnsi="Times New Roman"/>
          <w:b/>
          <w:color w:val="00B050"/>
          <w:sz w:val="28"/>
          <w:szCs w:val="28"/>
        </w:rPr>
        <w:t>e-mail: sch.haccp@gmail.com</w:t>
      </w:r>
    </w:p>
    <w:sectPr w:rsidR="001E6FAB">
      <w:pgSz w:w="11906" w:h="16838"/>
      <w:pgMar w:top="426" w:right="1440" w:bottom="709" w:left="709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AB"/>
    <w:rsid w:val="00151B61"/>
    <w:rsid w:val="001E6FAB"/>
    <w:rsid w:val="00497B08"/>
    <w:rsid w:val="006E7581"/>
    <w:rsid w:val="00FB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31917"/>
  <w15:docId w15:val="{809975FD-90B2-4F85-86AE-4B9F7091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Nincstrkz">
    <w:name w:val="No Spacing"/>
    <w:uiPriority w:val="1"/>
    <w:qFormat/>
    <w:rsid w:val="00E35DAC"/>
    <w:rPr>
      <w:rFonts w:ascii="Calibri" w:eastAsia="Calibri" w:hAnsi="Calibri" w:cs="Times New Roman"/>
      <w:kern w:val="0"/>
      <w14:ligatures w14:val="none"/>
    </w:rPr>
  </w:style>
  <w:style w:type="paragraph" w:styleId="Listaszerbekezds">
    <w:name w:val="List Paragraph"/>
    <w:basedOn w:val="Norml"/>
    <w:uiPriority w:val="34"/>
    <w:qFormat/>
    <w:rsid w:val="00EC3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1302</Characters>
  <Application>Microsoft Office Word</Application>
  <DocSecurity>4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Schneemeier Ádám</dc:creator>
  <dc:description/>
  <cp:lastModifiedBy>Bábolna | Adminisztráció</cp:lastModifiedBy>
  <cp:revision>2</cp:revision>
  <dcterms:created xsi:type="dcterms:W3CDTF">2025-10-20T13:35:00Z</dcterms:created>
  <dcterms:modified xsi:type="dcterms:W3CDTF">2025-10-20T13:35:00Z</dcterms:modified>
  <dc:language>hu-HU</dc:language>
</cp:coreProperties>
</file>